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AE457" w14:textId="26582B98" w:rsidR="00535CC8" w:rsidRPr="00535CC8" w:rsidRDefault="00535CC8" w:rsidP="2B8FF8C1">
      <w:pPr>
        <w:keepNext/>
        <w:keepLines/>
        <w:spacing w:before="240" w:after="0"/>
        <w:outlineLvl w:val="0"/>
        <w:rPr>
          <w:rFonts w:eastAsiaTheme="majorEastAsia"/>
          <w:b/>
          <w:bCs/>
          <w:color w:val="D83333"/>
          <w:sz w:val="36"/>
          <w:szCs w:val="36"/>
        </w:rPr>
      </w:pPr>
      <w:r w:rsidRPr="2B8FF8C1">
        <w:rPr>
          <w:rFonts w:eastAsiaTheme="majorEastAsia"/>
          <w:b/>
          <w:bCs/>
          <w:color w:val="D83333"/>
          <w:sz w:val="36"/>
          <w:szCs w:val="36"/>
        </w:rPr>
        <w:t xml:space="preserve">WWG </w:t>
      </w:r>
      <w:r w:rsidR="00D16928" w:rsidRPr="2B8FF8C1">
        <w:rPr>
          <w:rFonts w:eastAsiaTheme="majorEastAsia"/>
          <w:b/>
          <w:bCs/>
          <w:color w:val="D83333"/>
          <w:sz w:val="36"/>
          <w:szCs w:val="36"/>
        </w:rPr>
        <w:t>North</w:t>
      </w:r>
      <w:r w:rsidRPr="2B8FF8C1">
        <w:rPr>
          <w:rFonts w:eastAsiaTheme="majorEastAsia"/>
          <w:b/>
          <w:bCs/>
          <w:color w:val="D83333"/>
          <w:sz w:val="36"/>
          <w:szCs w:val="36"/>
        </w:rPr>
        <w:t xml:space="preserve"> X</w:t>
      </w:r>
      <w:r w:rsidR="11840930" w:rsidRPr="2B8FF8C1">
        <w:rPr>
          <w:rFonts w:eastAsiaTheme="majorEastAsia"/>
          <w:b/>
          <w:bCs/>
          <w:color w:val="D83333"/>
          <w:sz w:val="36"/>
          <w:szCs w:val="36"/>
        </w:rPr>
        <w:t>XI</w:t>
      </w:r>
      <w:r w:rsidR="006D02E7">
        <w:rPr>
          <w:rFonts w:eastAsiaTheme="majorEastAsia"/>
          <w:b/>
          <w:bCs/>
          <w:color w:val="D83333"/>
          <w:sz w:val="36"/>
          <w:szCs w:val="36"/>
        </w:rPr>
        <w:t>I</w:t>
      </w:r>
      <w:r w:rsidR="74983B50" w:rsidRPr="2B8FF8C1">
        <w:rPr>
          <w:rFonts w:eastAsiaTheme="majorEastAsia"/>
          <w:b/>
          <w:bCs/>
          <w:color w:val="D83333"/>
          <w:sz w:val="36"/>
          <w:szCs w:val="36"/>
        </w:rPr>
        <w:t xml:space="preserve"> </w:t>
      </w:r>
      <w:r w:rsidRPr="2B8FF8C1">
        <w:rPr>
          <w:rFonts w:eastAsiaTheme="majorEastAsia"/>
          <w:b/>
          <w:bCs/>
          <w:color w:val="D83333"/>
          <w:sz w:val="36"/>
          <w:szCs w:val="36"/>
        </w:rPr>
        <w:t>20</w:t>
      </w:r>
      <w:r w:rsidR="00D463F5" w:rsidRPr="2B8FF8C1">
        <w:rPr>
          <w:rFonts w:eastAsiaTheme="majorEastAsia"/>
          <w:b/>
          <w:bCs/>
          <w:color w:val="D83333"/>
          <w:sz w:val="36"/>
          <w:szCs w:val="36"/>
        </w:rPr>
        <w:t>2</w:t>
      </w:r>
      <w:r w:rsidR="006D02E7">
        <w:rPr>
          <w:rFonts w:eastAsiaTheme="majorEastAsia"/>
          <w:b/>
          <w:bCs/>
          <w:color w:val="D83333"/>
          <w:sz w:val="36"/>
          <w:szCs w:val="36"/>
        </w:rPr>
        <w:t>5</w:t>
      </w:r>
      <w:r w:rsidRPr="2B8FF8C1">
        <w:rPr>
          <w:rFonts w:eastAsiaTheme="majorEastAsia"/>
          <w:b/>
          <w:bCs/>
          <w:color w:val="D83333"/>
          <w:sz w:val="36"/>
          <w:szCs w:val="36"/>
        </w:rPr>
        <w:t xml:space="preserve"> - Venturer Information Pack</w:t>
      </w:r>
    </w:p>
    <w:p w14:paraId="12A6AD1C" w14:textId="10CD10C8" w:rsidR="00535CC8" w:rsidRPr="00535CC8" w:rsidRDefault="00D463F5" w:rsidP="00535CC8">
      <w:pPr>
        <w:jc w:val="both"/>
      </w:pPr>
      <w:r>
        <w:t xml:space="preserve">The SC&amp;T Weekend Wide Game Committee invites you to participate in </w:t>
      </w:r>
      <w:r w:rsidR="00CD0796" w:rsidRPr="639E6F12">
        <w:rPr>
          <w:b/>
          <w:bCs/>
        </w:rPr>
        <w:t>WWG North XX</w:t>
      </w:r>
      <w:r w:rsidR="00CD0796">
        <w:rPr>
          <w:b/>
          <w:bCs/>
        </w:rPr>
        <w:t>I</w:t>
      </w:r>
      <w:r w:rsidR="00CD0796" w:rsidRPr="639E6F12">
        <w:rPr>
          <w:b/>
          <w:bCs/>
        </w:rPr>
        <w:t>I</w:t>
      </w:r>
      <w:r w:rsidR="00CD0796" w:rsidRPr="001D096B">
        <w:t xml:space="preserve"> </w:t>
      </w:r>
      <w:r w:rsidR="00CD0796" w:rsidRPr="003412CA">
        <w:t xml:space="preserve">– </w:t>
      </w:r>
      <w:r w:rsidR="00CD0796" w:rsidRPr="639E6F12">
        <w:rPr>
          <w:b/>
          <w:bCs/>
        </w:rPr>
        <w:t>“</w:t>
      </w:r>
      <w:r w:rsidR="00CD0796">
        <w:rPr>
          <w:b/>
          <w:bCs/>
        </w:rPr>
        <w:t>Legendary</w:t>
      </w:r>
      <w:r w:rsidR="00CD0796" w:rsidRPr="639E6F12">
        <w:rPr>
          <w:b/>
          <w:bCs/>
        </w:rPr>
        <w:t>”</w:t>
      </w:r>
      <w:r w:rsidR="00CD0796" w:rsidRPr="003412CA">
        <w:t xml:space="preserve"> on</w:t>
      </w:r>
      <w:r w:rsidR="00CD0796" w:rsidRPr="001D096B">
        <w:t xml:space="preserve"> the </w:t>
      </w:r>
      <w:r w:rsidR="00CD0796" w:rsidRPr="639E6F12">
        <w:rPr>
          <w:b/>
          <w:bCs/>
        </w:rPr>
        <w:t>2</w:t>
      </w:r>
      <w:r w:rsidR="00CD0796">
        <w:rPr>
          <w:b/>
          <w:bCs/>
        </w:rPr>
        <w:t>2</w:t>
      </w:r>
      <w:r w:rsidR="00CD0796" w:rsidRPr="0081667E">
        <w:rPr>
          <w:b/>
          <w:bCs/>
          <w:vertAlign w:val="superscript"/>
        </w:rPr>
        <w:t>nd</w:t>
      </w:r>
      <w:r w:rsidR="00CD0796">
        <w:rPr>
          <w:b/>
          <w:bCs/>
        </w:rPr>
        <w:t xml:space="preserve"> </w:t>
      </w:r>
      <w:r w:rsidR="00CD0796" w:rsidRPr="639E6F12">
        <w:rPr>
          <w:b/>
          <w:bCs/>
        </w:rPr>
        <w:t>– 2</w:t>
      </w:r>
      <w:r w:rsidR="00CD0796">
        <w:rPr>
          <w:b/>
          <w:bCs/>
        </w:rPr>
        <w:t>3</w:t>
      </w:r>
      <w:r w:rsidR="00CD0796" w:rsidRPr="00DD7C71">
        <w:rPr>
          <w:b/>
          <w:bCs/>
          <w:vertAlign w:val="superscript"/>
        </w:rPr>
        <w:t>rd</w:t>
      </w:r>
      <w:r w:rsidR="00CD0796">
        <w:rPr>
          <w:b/>
          <w:bCs/>
        </w:rPr>
        <w:t xml:space="preserve"> </w:t>
      </w:r>
      <w:r w:rsidR="00CD0796" w:rsidRPr="639E6F12">
        <w:rPr>
          <w:b/>
          <w:bCs/>
        </w:rPr>
        <w:t>November 202</w:t>
      </w:r>
      <w:r w:rsidR="00CD0796">
        <w:rPr>
          <w:b/>
          <w:bCs/>
        </w:rPr>
        <w:t>5</w:t>
      </w:r>
      <w:r w:rsidR="00D16928">
        <w:t xml:space="preserve">, running at </w:t>
      </w:r>
      <w:r w:rsidR="00C15A7A">
        <w:rPr>
          <w:rStyle w:val="normaltextrun"/>
          <w:rFonts w:ascii="Calibri" w:hAnsi="Calibri" w:cs="Calibri"/>
          <w:b/>
          <w:bCs/>
          <w:color w:val="000000"/>
          <w:shd w:val="clear" w:color="auto" w:fill="FFFFFF"/>
        </w:rPr>
        <w:t>Glenfield Scout Activity Centre</w:t>
      </w:r>
      <w:r w:rsidR="00D16928">
        <w:t>.</w:t>
      </w:r>
      <w:r w:rsidR="00535CC8">
        <w:t xml:space="preserve"> Additional Venturer support is needed to provide competition for the Scouts and assistance where required. This information package describes the event</w:t>
      </w:r>
      <w:r w:rsidR="006D02E7">
        <w:t xml:space="preserve"> and</w:t>
      </w:r>
      <w:r w:rsidR="00535CC8">
        <w:t xml:space="preserve"> outline</w:t>
      </w:r>
      <w:r w:rsidR="006D02E7">
        <w:t>s</w:t>
      </w:r>
      <w:r w:rsidR="00535CC8">
        <w:t xml:space="preserve"> the registration process and required equipment.</w:t>
      </w:r>
    </w:p>
    <w:p w14:paraId="1F4BB3EF" w14:textId="77777777" w:rsidR="00535CC8" w:rsidRPr="00535CC8" w:rsidRDefault="00535CC8" w:rsidP="00535CC8">
      <w:pPr>
        <w:jc w:val="both"/>
        <w:rPr>
          <w:b/>
          <w:u w:val="single"/>
        </w:rPr>
      </w:pPr>
      <w:r w:rsidRPr="00535CC8">
        <w:t>Weekend Wide Game is a competitive event involving Scouts, Venturers, Rovers and Leaders. Venturers have a distinct role at WWG, often playing as a character/role designed to create “interference”. Venturers also have the option to take on a less active role, assisting at bases.</w:t>
      </w:r>
    </w:p>
    <w:p w14:paraId="3642AA79" w14:textId="77777777" w:rsidR="00535CC8" w:rsidRPr="00535CC8" w:rsidRDefault="00535CC8" w:rsidP="00535CC8">
      <w:pPr>
        <w:keepNext/>
        <w:keepLines/>
        <w:spacing w:before="120" w:after="0"/>
        <w:outlineLvl w:val="1"/>
        <w:rPr>
          <w:rFonts w:eastAsiaTheme="majorEastAsia" w:cstheme="minorHAnsi"/>
          <w:b/>
          <w:bCs/>
          <w:color w:val="D83333"/>
          <w:sz w:val="26"/>
          <w:szCs w:val="26"/>
        </w:rPr>
      </w:pPr>
      <w:r w:rsidRPr="00535CC8">
        <w:rPr>
          <w:rFonts w:eastAsiaTheme="majorEastAsia" w:cstheme="minorHAnsi"/>
          <w:b/>
          <w:bCs/>
          <w:color w:val="D83333"/>
          <w:sz w:val="26"/>
          <w:szCs w:val="26"/>
        </w:rPr>
        <w:t>Registration:</w:t>
      </w:r>
    </w:p>
    <w:p w14:paraId="3692A4D9" w14:textId="112319E4" w:rsidR="00535CC8" w:rsidRPr="00535CC8" w:rsidRDefault="00535CC8" w:rsidP="00535CC8">
      <w:pPr>
        <w:spacing w:after="0" w:line="240" w:lineRule="auto"/>
      </w:pPr>
      <w:r w:rsidRPr="00535CC8">
        <w:t xml:space="preserve">To participate, the following registration process must be completed by </w:t>
      </w:r>
      <w:bookmarkStart w:id="0" w:name="_Hlk210248922"/>
      <w:r w:rsidR="00CD0796">
        <w:rPr>
          <w:b/>
        </w:rPr>
        <w:t>Friday 7</w:t>
      </w:r>
      <w:r w:rsidR="00CD0796" w:rsidRPr="00DD7C71">
        <w:rPr>
          <w:b/>
          <w:vertAlign w:val="superscript"/>
        </w:rPr>
        <w:t>th</w:t>
      </w:r>
      <w:r w:rsidR="00CD0796">
        <w:rPr>
          <w:b/>
        </w:rPr>
        <w:t xml:space="preserve"> November 2025</w:t>
      </w:r>
      <w:bookmarkEnd w:id="0"/>
      <w:r w:rsidRPr="00535CC8">
        <w:t>:</w:t>
      </w:r>
    </w:p>
    <w:p w14:paraId="32CAD7D9" w14:textId="0DC5E7D3" w:rsidR="00535CC8" w:rsidRPr="00535CC8" w:rsidRDefault="4F9A2194" w:rsidP="2B8FF8C1">
      <w:pPr>
        <w:numPr>
          <w:ilvl w:val="0"/>
          <w:numId w:val="1"/>
        </w:numPr>
        <w:autoSpaceDE w:val="0"/>
        <w:autoSpaceDN w:val="0"/>
        <w:adjustRightInd w:val="0"/>
        <w:spacing w:after="120"/>
        <w:contextualSpacing/>
        <w:jc w:val="both"/>
        <w:rPr>
          <w:rFonts w:eastAsiaTheme="minorEastAsia"/>
          <w:lang w:eastAsia="en-AU"/>
        </w:rPr>
      </w:pPr>
      <w:r w:rsidRPr="2B8FF8C1">
        <w:rPr>
          <w:rFonts w:eastAsiaTheme="minorEastAsia"/>
          <w:lang w:eastAsia="en-AU"/>
        </w:rPr>
        <w:t xml:space="preserve">Complete a </w:t>
      </w:r>
      <w:r w:rsidRPr="2B8FF8C1">
        <w:rPr>
          <w:rFonts w:eastAsiaTheme="minorEastAsia"/>
          <w:b/>
          <w:bCs/>
          <w:lang w:eastAsia="en-AU"/>
        </w:rPr>
        <w:t xml:space="preserve">WWG </w:t>
      </w:r>
      <w:r w:rsidR="1A345C7F" w:rsidRPr="2B8FF8C1">
        <w:rPr>
          <w:rFonts w:eastAsiaTheme="minorEastAsia"/>
          <w:b/>
          <w:bCs/>
          <w:lang w:eastAsia="en-AU"/>
        </w:rPr>
        <w:t xml:space="preserve">North </w:t>
      </w:r>
      <w:r w:rsidR="15EE26B4" w:rsidRPr="2B8FF8C1">
        <w:rPr>
          <w:rFonts w:eastAsiaTheme="minorEastAsia"/>
          <w:b/>
          <w:bCs/>
          <w:lang w:eastAsia="en-AU"/>
        </w:rPr>
        <w:t>202</w:t>
      </w:r>
      <w:r w:rsidR="001D480B">
        <w:rPr>
          <w:rFonts w:eastAsiaTheme="minorEastAsia"/>
          <w:b/>
          <w:bCs/>
          <w:lang w:eastAsia="en-AU"/>
        </w:rPr>
        <w:t>5</w:t>
      </w:r>
      <w:r w:rsidRPr="2B8FF8C1">
        <w:rPr>
          <w:rFonts w:eastAsiaTheme="minorEastAsia"/>
          <w:b/>
          <w:bCs/>
          <w:lang w:eastAsia="en-AU"/>
        </w:rPr>
        <w:t xml:space="preserve"> </w:t>
      </w:r>
      <w:proofErr w:type="spellStart"/>
      <w:r w:rsidRPr="2B8FF8C1">
        <w:rPr>
          <w:rFonts w:eastAsiaTheme="minorEastAsia"/>
          <w:b/>
          <w:bCs/>
          <w:lang w:eastAsia="en-AU"/>
        </w:rPr>
        <w:t>ScoutEvent</w:t>
      </w:r>
      <w:proofErr w:type="spellEnd"/>
      <w:r w:rsidRPr="2B8FF8C1">
        <w:rPr>
          <w:rFonts w:eastAsiaTheme="minorEastAsia"/>
          <w:lang w:eastAsia="en-AU"/>
        </w:rPr>
        <w:t xml:space="preserve"> Registration (one per Group/Unit). This is the responsibility of the Unit Chair/VSL/AVSL and can be completed at </w:t>
      </w:r>
      <w:hyperlink r:id="rId10" w:history="1">
        <w:r w:rsidR="004A66CD" w:rsidRPr="001B56B8">
          <w:rPr>
            <w:rStyle w:val="Hyperlink"/>
            <w:rFonts w:eastAsiaTheme="minorEastAsia"/>
            <w:lang w:eastAsia="en-AU"/>
          </w:rPr>
          <w:t>https://events.nsw.scouts.com.au/event/2717</w:t>
        </w:r>
      </w:hyperlink>
      <w:r w:rsidR="004A66CD">
        <w:rPr>
          <w:rFonts w:eastAsiaTheme="minorEastAsia"/>
          <w:lang w:eastAsia="en-AU"/>
        </w:rPr>
        <w:t xml:space="preserve"> </w:t>
      </w:r>
    </w:p>
    <w:p w14:paraId="2AC77075" w14:textId="77777777" w:rsidR="00535CC8" w:rsidRPr="00535CC8" w:rsidRDefault="00535CC8" w:rsidP="00535CC8">
      <w:pPr>
        <w:numPr>
          <w:ilvl w:val="0"/>
          <w:numId w:val="1"/>
        </w:numPr>
        <w:autoSpaceDE w:val="0"/>
        <w:autoSpaceDN w:val="0"/>
        <w:adjustRightInd w:val="0"/>
        <w:spacing w:after="120"/>
        <w:contextualSpacing/>
        <w:jc w:val="both"/>
        <w:rPr>
          <w:rFonts w:eastAsiaTheme="minorEastAsia"/>
          <w:lang w:eastAsia="en-AU"/>
        </w:rPr>
      </w:pPr>
      <w:r w:rsidRPr="00535CC8">
        <w:rPr>
          <w:rFonts w:eastAsiaTheme="minorEastAsia"/>
          <w:lang w:eastAsia="en-AU"/>
        </w:rPr>
        <w:t>A completed E-Permission Form (digital E1) from each attendee.</w:t>
      </w:r>
    </w:p>
    <w:p w14:paraId="4031FD10" w14:textId="3DCFBC68" w:rsidR="00535CC8" w:rsidRPr="00535CC8" w:rsidRDefault="00535CC8" w:rsidP="00535CC8">
      <w:pPr>
        <w:numPr>
          <w:ilvl w:val="0"/>
          <w:numId w:val="1"/>
        </w:numPr>
        <w:autoSpaceDE w:val="0"/>
        <w:autoSpaceDN w:val="0"/>
        <w:adjustRightInd w:val="0"/>
        <w:spacing w:after="120"/>
        <w:contextualSpacing/>
        <w:jc w:val="both"/>
        <w:rPr>
          <w:rFonts w:eastAsiaTheme="minorEastAsia"/>
          <w:lang w:eastAsia="en-AU"/>
        </w:rPr>
      </w:pPr>
      <w:r w:rsidRPr="00535CC8">
        <w:rPr>
          <w:rFonts w:eastAsiaTheme="minorEastAsia"/>
          <w:lang w:eastAsia="en-AU"/>
        </w:rPr>
        <w:t>Collect the $</w:t>
      </w:r>
      <w:r w:rsidR="00CD0796">
        <w:rPr>
          <w:rFonts w:eastAsiaTheme="minorEastAsia"/>
          <w:lang w:eastAsia="en-AU"/>
        </w:rPr>
        <w:t>40</w:t>
      </w:r>
      <w:r w:rsidRPr="00535CC8">
        <w:rPr>
          <w:rFonts w:eastAsiaTheme="minorEastAsia"/>
          <w:lang w:eastAsia="en-AU"/>
        </w:rPr>
        <w:t xml:space="preserve"> Activity Fee from each participating Venturer</w:t>
      </w:r>
      <w:r w:rsidR="00CD0796">
        <w:rPr>
          <w:rFonts w:eastAsiaTheme="minorEastAsia"/>
          <w:lang w:eastAsia="en-AU"/>
        </w:rPr>
        <w:t xml:space="preserve"> (catering is an additional $</w:t>
      </w:r>
      <w:r w:rsidR="004A66CD">
        <w:rPr>
          <w:rFonts w:eastAsiaTheme="minorEastAsia"/>
          <w:lang w:eastAsia="en-AU"/>
        </w:rPr>
        <w:t>35</w:t>
      </w:r>
      <w:r w:rsidR="00CD0796">
        <w:rPr>
          <w:rFonts w:eastAsiaTheme="minorEastAsia"/>
          <w:lang w:eastAsia="en-AU"/>
        </w:rPr>
        <w:t>)</w:t>
      </w:r>
    </w:p>
    <w:p w14:paraId="463A7305" w14:textId="65A1E487" w:rsidR="00535CC8" w:rsidRPr="004A66CD" w:rsidRDefault="00535CC8" w:rsidP="004A66CD">
      <w:pPr>
        <w:numPr>
          <w:ilvl w:val="0"/>
          <w:numId w:val="1"/>
        </w:numPr>
        <w:autoSpaceDE w:val="0"/>
        <w:autoSpaceDN w:val="0"/>
        <w:adjustRightInd w:val="0"/>
        <w:spacing w:after="120"/>
        <w:contextualSpacing/>
        <w:jc w:val="both"/>
        <w:rPr>
          <w:rFonts w:eastAsiaTheme="minorEastAsia"/>
          <w:lang w:eastAsia="en-AU"/>
        </w:rPr>
      </w:pPr>
      <w:r w:rsidRPr="00535CC8">
        <w:rPr>
          <w:rFonts w:eastAsiaTheme="minorEastAsia"/>
          <w:lang w:eastAsia="en-AU"/>
        </w:rPr>
        <w:t xml:space="preserve">Payment made </w:t>
      </w:r>
      <w:r w:rsidR="004A66CD" w:rsidRPr="004A66CD">
        <w:rPr>
          <w:rFonts w:eastAsiaTheme="minorEastAsia"/>
          <w:lang w:eastAsia="en-AU"/>
        </w:rPr>
        <w:t>via Scout Event</w:t>
      </w:r>
      <w:r w:rsidR="004A66CD">
        <w:rPr>
          <w:rFonts w:eastAsiaTheme="minorEastAsia"/>
          <w:lang w:eastAsia="en-AU"/>
        </w:rPr>
        <w:t xml:space="preserve"> </w:t>
      </w:r>
      <w:r w:rsidRPr="004A66CD">
        <w:rPr>
          <w:rFonts w:eastAsiaTheme="minorEastAsia"/>
          <w:lang w:eastAsia="en-AU"/>
        </w:rPr>
        <w:t xml:space="preserve">by </w:t>
      </w:r>
      <w:bookmarkStart w:id="1" w:name="_Hlk210249053"/>
      <w:r w:rsidR="00CD0796" w:rsidRPr="004A66CD">
        <w:rPr>
          <w:b/>
          <w:bCs/>
        </w:rPr>
        <w:t>Friday 14</w:t>
      </w:r>
      <w:r w:rsidR="00CD0796" w:rsidRPr="004A66CD">
        <w:rPr>
          <w:b/>
          <w:bCs/>
          <w:vertAlign w:val="superscript"/>
        </w:rPr>
        <w:t>th</w:t>
      </w:r>
      <w:r w:rsidR="00CD0796" w:rsidRPr="004A66CD">
        <w:rPr>
          <w:b/>
          <w:bCs/>
        </w:rPr>
        <w:t xml:space="preserve"> November 2025</w:t>
      </w:r>
      <w:bookmarkEnd w:id="1"/>
      <w:r w:rsidRPr="004A66CD">
        <w:rPr>
          <w:rFonts w:eastAsiaTheme="minorEastAsia"/>
          <w:b/>
          <w:bCs/>
          <w:lang w:eastAsia="en-AU"/>
        </w:rPr>
        <w:t xml:space="preserve">. </w:t>
      </w:r>
    </w:p>
    <w:p w14:paraId="4B5B5DBC" w14:textId="663EA7B8" w:rsidR="00535CC8" w:rsidRPr="00535CC8" w:rsidRDefault="00535CC8" w:rsidP="00535CC8">
      <w:pPr>
        <w:autoSpaceDE w:val="0"/>
        <w:autoSpaceDN w:val="0"/>
        <w:adjustRightInd w:val="0"/>
        <w:spacing w:after="120"/>
        <w:jc w:val="both"/>
      </w:pPr>
      <w:r w:rsidRPr="00535CC8">
        <w:rPr>
          <w:b/>
        </w:rPr>
        <w:t>Late</w:t>
      </w:r>
      <w:r w:rsidRPr="00535CC8">
        <w:t xml:space="preserve"> registration will be considered, but will attract a $5 per person Late Fee </w:t>
      </w:r>
      <w:r w:rsidR="00CD0796">
        <w:t>and won’t be catered for</w:t>
      </w:r>
    </w:p>
    <w:p w14:paraId="0B27C3C0" w14:textId="77777777" w:rsidR="00535CC8" w:rsidRPr="00535CC8" w:rsidRDefault="00535CC8" w:rsidP="00535CC8">
      <w:pPr>
        <w:keepNext/>
        <w:keepLines/>
        <w:spacing w:before="120" w:after="0"/>
        <w:outlineLvl w:val="1"/>
        <w:rPr>
          <w:rFonts w:eastAsiaTheme="majorEastAsia" w:cstheme="minorHAnsi"/>
          <w:b/>
          <w:bCs/>
          <w:color w:val="D83333"/>
          <w:sz w:val="26"/>
          <w:szCs w:val="26"/>
        </w:rPr>
      </w:pPr>
      <w:r w:rsidRPr="00535CC8">
        <w:rPr>
          <w:rFonts w:eastAsiaTheme="majorEastAsia" w:cstheme="minorHAnsi"/>
          <w:b/>
          <w:bCs/>
          <w:color w:val="D83333"/>
          <w:sz w:val="26"/>
          <w:szCs w:val="26"/>
        </w:rPr>
        <w:t>Event Timetable</w:t>
      </w:r>
    </w:p>
    <w:p w14:paraId="13749D9C" w14:textId="2C4A94BD" w:rsidR="00C15A7A" w:rsidRPr="0037755F" w:rsidRDefault="00C15A7A" w:rsidP="00C15A7A">
      <w:pPr>
        <w:autoSpaceDE w:val="0"/>
        <w:autoSpaceDN w:val="0"/>
        <w:adjustRightInd w:val="0"/>
        <w:spacing w:after="120"/>
        <w:jc w:val="both"/>
      </w:pPr>
      <w:bookmarkStart w:id="2" w:name="_Hlk115364224"/>
      <w:r>
        <w:t xml:space="preserve">WWG North will be held at </w:t>
      </w:r>
      <w:r w:rsidRPr="00A55612">
        <w:rPr>
          <w:b/>
          <w:bCs/>
        </w:rPr>
        <w:t>Glenfield Scout Activity Centre</w:t>
      </w:r>
      <w:r>
        <w:t xml:space="preserve">, address on google maps is </w:t>
      </w:r>
      <w:r w:rsidRPr="00A55612">
        <w:rPr>
          <w:b/>
          <w:bCs/>
        </w:rPr>
        <w:t>2 Cambridge Ave, Glenfield NSW 2167</w:t>
      </w:r>
      <w:r>
        <w:rPr>
          <w:b/>
          <w:bCs/>
        </w:rPr>
        <w:t xml:space="preserve">. </w:t>
      </w:r>
      <w:r>
        <w:t xml:space="preserve">Participants need to be </w:t>
      </w:r>
      <w:r w:rsidRPr="3325EBE8">
        <w:rPr>
          <w:b/>
          <w:bCs/>
        </w:rPr>
        <w:t>present and registered</w:t>
      </w:r>
      <w:r>
        <w:t xml:space="preserve"> at the Admin Shelter </w:t>
      </w:r>
      <w:bookmarkStart w:id="3" w:name="_Hlk210251395"/>
      <w:r w:rsidR="00CD0796" w:rsidRPr="3325EBE8">
        <w:rPr>
          <w:b/>
          <w:bCs/>
        </w:rPr>
        <w:t xml:space="preserve">BEFORE </w:t>
      </w:r>
      <w:r w:rsidR="00CD0796">
        <w:rPr>
          <w:b/>
          <w:bCs/>
        </w:rPr>
        <w:t>9</w:t>
      </w:r>
      <w:r w:rsidR="00CD0796" w:rsidRPr="3325EBE8">
        <w:rPr>
          <w:b/>
          <w:bCs/>
        </w:rPr>
        <w:t xml:space="preserve"> AM on Saturday </w:t>
      </w:r>
      <w:r w:rsidR="00CD0796">
        <w:rPr>
          <w:b/>
          <w:bCs/>
        </w:rPr>
        <w:t>22</w:t>
      </w:r>
      <w:r w:rsidR="00CD0796" w:rsidRPr="00DD7C71">
        <w:rPr>
          <w:b/>
          <w:bCs/>
          <w:vertAlign w:val="superscript"/>
        </w:rPr>
        <w:t>nd</w:t>
      </w:r>
      <w:r w:rsidR="00CD0796">
        <w:rPr>
          <w:b/>
          <w:bCs/>
        </w:rPr>
        <w:t xml:space="preserve"> </w:t>
      </w:r>
      <w:r w:rsidR="00CD0796" w:rsidRPr="3325EBE8">
        <w:rPr>
          <w:b/>
          <w:bCs/>
        </w:rPr>
        <w:t>November</w:t>
      </w:r>
      <w:r w:rsidR="00CD0796">
        <w:t xml:space="preserve">. The event will conclude at the same location, no later than </w:t>
      </w:r>
      <w:r w:rsidR="00CD0796" w:rsidRPr="3325EBE8">
        <w:rPr>
          <w:b/>
          <w:bCs/>
        </w:rPr>
        <w:t>2:30PM on</w:t>
      </w:r>
      <w:r w:rsidR="00CD0796">
        <w:t xml:space="preserve"> </w:t>
      </w:r>
      <w:r w:rsidR="00CD0796" w:rsidRPr="3325EBE8">
        <w:rPr>
          <w:b/>
          <w:bCs/>
        </w:rPr>
        <w:t xml:space="preserve">Sunday </w:t>
      </w:r>
      <w:r w:rsidR="00CD0796">
        <w:rPr>
          <w:b/>
          <w:bCs/>
        </w:rPr>
        <w:t>23</w:t>
      </w:r>
      <w:r w:rsidR="00CD0796" w:rsidRPr="00DD7C71">
        <w:rPr>
          <w:b/>
          <w:bCs/>
          <w:vertAlign w:val="superscript"/>
        </w:rPr>
        <w:t>rd</w:t>
      </w:r>
      <w:r w:rsidR="00CD0796">
        <w:rPr>
          <w:b/>
          <w:bCs/>
        </w:rPr>
        <w:t xml:space="preserve"> </w:t>
      </w:r>
      <w:r w:rsidR="00CD0796" w:rsidRPr="3325EBE8">
        <w:rPr>
          <w:b/>
          <w:bCs/>
        </w:rPr>
        <w:t>November</w:t>
      </w:r>
      <w:r w:rsidRPr="3325EBE8">
        <w:rPr>
          <w:b/>
          <w:bCs/>
        </w:rPr>
        <w:t>.</w:t>
      </w:r>
      <w:r>
        <w:t xml:space="preserve"> </w:t>
      </w:r>
    </w:p>
    <w:bookmarkEnd w:id="2"/>
    <w:p w14:paraId="3A5ADADE" w14:textId="4958547E" w:rsidR="00D463F5" w:rsidRDefault="000469D3" w:rsidP="000469D3">
      <w:pPr>
        <w:autoSpaceDE w:val="0"/>
        <w:autoSpaceDN w:val="0"/>
        <w:adjustRightInd w:val="0"/>
        <w:spacing w:after="120"/>
        <w:jc w:val="center"/>
        <w:rPr>
          <w:b/>
          <w:bCs/>
          <w:u w:val="single"/>
        </w:rPr>
      </w:pPr>
      <w:r>
        <w:rPr>
          <w:b/>
          <w:bCs/>
          <w:u w:val="single"/>
        </w:rPr>
        <w:t>Friday night camping will invoke an additional $10 Camping Fee, and needs to be organised and approved by the WWG Team BEFORE registrations close</w:t>
      </w:r>
    </w:p>
    <w:bookmarkEnd w:id="3"/>
    <w:p w14:paraId="10510077" w14:textId="77777777" w:rsidR="00535CC8" w:rsidRPr="00535CC8" w:rsidRDefault="00535CC8" w:rsidP="00535CC8">
      <w:pPr>
        <w:keepNext/>
        <w:keepLines/>
        <w:spacing w:before="120" w:after="0"/>
        <w:outlineLvl w:val="1"/>
        <w:rPr>
          <w:rFonts w:eastAsiaTheme="majorEastAsia" w:cstheme="minorHAnsi"/>
          <w:b/>
          <w:bCs/>
          <w:color w:val="D83333"/>
          <w:sz w:val="26"/>
          <w:szCs w:val="26"/>
        </w:rPr>
      </w:pPr>
      <w:r w:rsidRPr="00535CC8">
        <w:rPr>
          <w:rFonts w:eastAsiaTheme="majorEastAsia" w:cstheme="minorHAnsi"/>
          <w:b/>
          <w:bCs/>
          <w:color w:val="D83333"/>
          <w:sz w:val="26"/>
          <w:szCs w:val="26"/>
        </w:rPr>
        <w:t>Equipment</w:t>
      </w:r>
    </w:p>
    <w:p w14:paraId="0E8B9F30" w14:textId="77D7D0CE" w:rsidR="00535CC8" w:rsidRPr="00535CC8" w:rsidRDefault="00535CC8" w:rsidP="00CD0796">
      <w:r w:rsidRPr="00535CC8">
        <w:t xml:space="preserve">All Venturers are to be completely self-sufficient for the weekend. Items such as a compass, pocket-knife, water bottle, whistle, or binoculars may also come in handy. </w:t>
      </w:r>
      <w:bookmarkStart w:id="4" w:name="_Hlk210251502"/>
      <w:r w:rsidR="00CD0796">
        <w:t xml:space="preserve">All </w:t>
      </w:r>
      <w:r w:rsidR="00CD0796">
        <w:rPr>
          <w:rFonts w:eastAsiaTheme="minorEastAsia"/>
          <w:lang w:eastAsia="en-AU"/>
        </w:rPr>
        <w:t>Scouts (including you!)  must pack two bags, a “day pack” and a “camp pack”. See Scout Information Pack form for more details</w:t>
      </w:r>
    </w:p>
    <w:p w14:paraId="1D66B2A1" w14:textId="2D389788" w:rsidR="00535CC8" w:rsidRPr="00535CC8" w:rsidRDefault="00535CC8" w:rsidP="00CD0796">
      <w:r w:rsidRPr="00535CC8">
        <w:rPr>
          <w:b/>
        </w:rPr>
        <w:t xml:space="preserve">Prohibited Items </w:t>
      </w:r>
      <w:proofErr w:type="gramStart"/>
      <w:r w:rsidRPr="00535CC8">
        <w:t>include:</w:t>
      </w:r>
      <w:proofErr w:type="gramEnd"/>
      <w:r w:rsidRPr="00535CC8">
        <w:t xml:space="preserve"> Aerosol Cans, anything that is too expensive to be lost or </w:t>
      </w:r>
      <w:proofErr w:type="gramStart"/>
      <w:r w:rsidRPr="00535CC8">
        <w:t>broken</w:t>
      </w:r>
      <w:r w:rsidR="00CD0796">
        <w:t xml:space="preserve">, </w:t>
      </w:r>
      <w:r w:rsidRPr="00535CC8">
        <w:t xml:space="preserve"> </w:t>
      </w:r>
      <w:r w:rsidR="00CD0796">
        <w:t>s</w:t>
      </w:r>
      <w:r w:rsidRPr="00535CC8">
        <w:t>lingshots</w:t>
      </w:r>
      <w:proofErr w:type="gramEnd"/>
      <w:r w:rsidRPr="00535CC8">
        <w:t xml:space="preserve"> or any projectile “toys”.</w:t>
      </w:r>
    </w:p>
    <w:bookmarkEnd w:id="4"/>
    <w:p w14:paraId="07DF9B31" w14:textId="77777777" w:rsidR="00535CC8" w:rsidRPr="00535CC8" w:rsidRDefault="00535CC8" w:rsidP="00535CC8">
      <w:pPr>
        <w:spacing w:after="0" w:line="240" w:lineRule="auto"/>
        <w:rPr>
          <w:sz w:val="2"/>
        </w:rPr>
      </w:pPr>
    </w:p>
    <w:p w14:paraId="70260062" w14:textId="77777777" w:rsidR="00535CC8" w:rsidRDefault="00535CC8">
      <w:pPr>
        <w:rPr>
          <w:rFonts w:eastAsiaTheme="majorEastAsia" w:cstheme="minorHAnsi"/>
          <w:b/>
          <w:bCs/>
          <w:color w:val="D83333"/>
          <w:sz w:val="26"/>
          <w:szCs w:val="26"/>
        </w:rPr>
      </w:pPr>
      <w:r>
        <w:rPr>
          <w:rFonts w:eastAsiaTheme="majorEastAsia" w:cstheme="minorHAnsi"/>
          <w:b/>
          <w:bCs/>
          <w:color w:val="D83333"/>
          <w:sz w:val="26"/>
          <w:szCs w:val="26"/>
        </w:rPr>
        <w:br w:type="page"/>
      </w:r>
    </w:p>
    <w:p w14:paraId="51DC202A" w14:textId="2BDA48C2" w:rsidR="00535CC8" w:rsidRPr="00535CC8" w:rsidRDefault="00535CC8" w:rsidP="00535CC8">
      <w:pPr>
        <w:keepNext/>
        <w:keepLines/>
        <w:spacing w:before="120" w:after="0"/>
        <w:outlineLvl w:val="1"/>
        <w:rPr>
          <w:rFonts w:eastAsiaTheme="majorEastAsia" w:cstheme="minorHAnsi"/>
          <w:b/>
          <w:bCs/>
          <w:color w:val="D83333"/>
          <w:sz w:val="26"/>
          <w:szCs w:val="26"/>
        </w:rPr>
      </w:pPr>
      <w:r w:rsidRPr="00535CC8">
        <w:rPr>
          <w:rFonts w:eastAsiaTheme="majorEastAsia" w:cstheme="minorHAnsi"/>
          <w:b/>
          <w:bCs/>
          <w:color w:val="D83333"/>
          <w:sz w:val="26"/>
          <w:szCs w:val="26"/>
        </w:rPr>
        <w:lastRenderedPageBreak/>
        <w:t>Game Roles and Rules:</w:t>
      </w:r>
    </w:p>
    <w:p w14:paraId="04CAD882" w14:textId="0F1AAC27" w:rsidR="00535CC8" w:rsidRPr="00535CC8" w:rsidRDefault="00535CC8" w:rsidP="2B8FF8C1">
      <w:pPr>
        <w:autoSpaceDE w:val="0"/>
        <w:autoSpaceDN w:val="0"/>
        <w:adjustRightInd w:val="0"/>
        <w:spacing w:line="240" w:lineRule="auto"/>
        <w:jc w:val="both"/>
        <w:rPr>
          <w:rFonts w:eastAsiaTheme="minorEastAsia"/>
          <w:lang w:eastAsia="en-AU"/>
        </w:rPr>
      </w:pPr>
      <w:r w:rsidRPr="2B8FF8C1">
        <w:rPr>
          <w:rFonts w:eastAsiaTheme="minorEastAsia"/>
          <w:lang w:eastAsia="en-AU"/>
        </w:rPr>
        <w:t>WWG will offer Venturers a choice between the usual “Scout Stalking” role</w:t>
      </w:r>
      <w:r w:rsidR="3F97EF79" w:rsidRPr="2B8FF8C1">
        <w:rPr>
          <w:rFonts w:eastAsiaTheme="minorEastAsia"/>
          <w:lang w:eastAsia="en-AU"/>
        </w:rPr>
        <w:t xml:space="preserve"> or</w:t>
      </w:r>
      <w:r w:rsidRPr="2B8FF8C1">
        <w:rPr>
          <w:rFonts w:eastAsiaTheme="minorEastAsia"/>
          <w:lang w:eastAsia="en-AU"/>
        </w:rPr>
        <w:t xml:space="preserve"> base </w:t>
      </w:r>
      <w:r w:rsidR="608E6401" w:rsidRPr="2B8FF8C1">
        <w:rPr>
          <w:rFonts w:eastAsiaTheme="minorEastAsia"/>
          <w:lang w:eastAsia="en-AU"/>
        </w:rPr>
        <w:t>staff</w:t>
      </w:r>
      <w:r w:rsidRPr="2B8FF8C1">
        <w:rPr>
          <w:rFonts w:eastAsiaTheme="minorEastAsia"/>
          <w:lang w:eastAsia="en-AU"/>
        </w:rPr>
        <w:t>. All Venturers are expected to abide by the following rules:</w:t>
      </w:r>
    </w:p>
    <w:p w14:paraId="74E0A041" w14:textId="1E1CC740" w:rsidR="00535CC8" w:rsidRPr="00535CC8" w:rsidRDefault="00535CC8" w:rsidP="2B8FF8C1">
      <w:pPr>
        <w:numPr>
          <w:ilvl w:val="0"/>
          <w:numId w:val="2"/>
        </w:numPr>
        <w:autoSpaceDE w:val="0"/>
        <w:autoSpaceDN w:val="0"/>
        <w:adjustRightInd w:val="0"/>
        <w:spacing w:line="240" w:lineRule="auto"/>
        <w:contextualSpacing/>
        <w:jc w:val="both"/>
        <w:rPr>
          <w:rFonts w:eastAsiaTheme="minorEastAsia"/>
          <w:lang w:eastAsia="en-AU"/>
        </w:rPr>
      </w:pPr>
      <w:r w:rsidRPr="2B8FF8C1">
        <w:rPr>
          <w:rFonts w:eastAsiaTheme="minorEastAsia"/>
          <w:lang w:eastAsia="en-AU"/>
        </w:rPr>
        <w:t xml:space="preserve">WWG is a dry event. There is to be </w:t>
      </w:r>
      <w:r w:rsidRPr="2B8FF8C1">
        <w:rPr>
          <w:rFonts w:eastAsiaTheme="minorEastAsia"/>
          <w:b/>
          <w:bCs/>
          <w:u w:val="single"/>
          <w:lang w:eastAsia="en-AU"/>
        </w:rPr>
        <w:t>no alcohol</w:t>
      </w:r>
      <w:r w:rsidRPr="2B8FF8C1">
        <w:rPr>
          <w:rFonts w:eastAsiaTheme="minorEastAsia"/>
          <w:b/>
          <w:bCs/>
          <w:lang w:eastAsia="en-AU"/>
        </w:rPr>
        <w:t xml:space="preserve"> </w:t>
      </w:r>
      <w:r w:rsidRPr="2B8FF8C1">
        <w:rPr>
          <w:rFonts w:eastAsiaTheme="minorEastAsia"/>
          <w:lang w:eastAsia="en-AU"/>
        </w:rPr>
        <w:t>present. If you can't abide by this rule, don't show up. Any Venturer found in possession of alcohol will be dealt with at Region</w:t>
      </w:r>
      <w:r w:rsidR="76586A56" w:rsidRPr="2B8FF8C1">
        <w:rPr>
          <w:rFonts w:eastAsiaTheme="minorEastAsia"/>
          <w:lang w:eastAsia="en-AU"/>
        </w:rPr>
        <w:t xml:space="preserve"> and State</w:t>
      </w:r>
      <w:r w:rsidRPr="2B8FF8C1">
        <w:rPr>
          <w:rFonts w:eastAsiaTheme="minorEastAsia"/>
          <w:lang w:eastAsia="en-AU"/>
        </w:rPr>
        <w:t xml:space="preserve"> level.</w:t>
      </w:r>
    </w:p>
    <w:p w14:paraId="6870E42F" w14:textId="77777777" w:rsidR="00535CC8" w:rsidRPr="00535CC8" w:rsidRDefault="00535CC8" w:rsidP="00535CC8">
      <w:pPr>
        <w:numPr>
          <w:ilvl w:val="0"/>
          <w:numId w:val="2"/>
        </w:numPr>
        <w:autoSpaceDE w:val="0"/>
        <w:autoSpaceDN w:val="0"/>
        <w:adjustRightInd w:val="0"/>
        <w:spacing w:line="240" w:lineRule="auto"/>
        <w:contextualSpacing/>
        <w:jc w:val="both"/>
        <w:rPr>
          <w:rFonts w:eastAsiaTheme="minorEastAsia"/>
          <w:lang w:eastAsia="en-AU"/>
        </w:rPr>
      </w:pPr>
      <w:r w:rsidRPr="00535CC8">
        <w:rPr>
          <w:rFonts w:eastAsiaTheme="minorEastAsia"/>
          <w:lang w:eastAsia="en-AU"/>
        </w:rPr>
        <w:t>WWG requires Venturers to keep the game ticking over and to making life interesting for those playing. However, proper mercy must be shown. The Scoring Team will monitor the Scout/Venturer interaction and moderate the results to align with the game’s rules (including penalties for Scouts who fail to show Venturers proper respect, not just Venturer offences).</w:t>
      </w:r>
    </w:p>
    <w:p w14:paraId="4DEEC19B" w14:textId="77777777" w:rsidR="00535CC8" w:rsidRPr="00535CC8" w:rsidRDefault="00535CC8" w:rsidP="00535CC8">
      <w:pPr>
        <w:numPr>
          <w:ilvl w:val="0"/>
          <w:numId w:val="2"/>
        </w:numPr>
        <w:autoSpaceDE w:val="0"/>
        <w:autoSpaceDN w:val="0"/>
        <w:adjustRightInd w:val="0"/>
        <w:spacing w:line="240" w:lineRule="auto"/>
        <w:contextualSpacing/>
        <w:jc w:val="both"/>
        <w:rPr>
          <w:rFonts w:eastAsiaTheme="minorEastAsia"/>
          <w:lang w:eastAsia="en-AU"/>
        </w:rPr>
      </w:pPr>
      <w:r w:rsidRPr="00535CC8">
        <w:rPr>
          <w:rFonts w:eastAsiaTheme="minorEastAsia"/>
          <w:lang w:eastAsia="en-AU"/>
        </w:rPr>
        <w:t xml:space="preserve">All gear carried or used by the Scouts is </w:t>
      </w:r>
      <w:r w:rsidRPr="00535CC8">
        <w:rPr>
          <w:rFonts w:eastAsiaTheme="minorEastAsia"/>
          <w:b/>
          <w:lang w:eastAsia="en-AU"/>
        </w:rPr>
        <w:t>strictly</w:t>
      </w:r>
      <w:r w:rsidRPr="00535CC8">
        <w:rPr>
          <w:rFonts w:eastAsiaTheme="minorEastAsia"/>
          <w:lang w:eastAsia="en-AU"/>
        </w:rPr>
        <w:t xml:space="preserve"> off-limits. Don't touch any hike </w:t>
      </w:r>
      <w:proofErr w:type="gramStart"/>
      <w:r w:rsidRPr="00535CC8">
        <w:rPr>
          <w:rFonts w:eastAsiaTheme="minorEastAsia"/>
          <w:lang w:eastAsia="en-AU"/>
        </w:rPr>
        <w:t>packs, or</w:t>
      </w:r>
      <w:proofErr w:type="gramEnd"/>
      <w:r w:rsidRPr="00535CC8">
        <w:rPr>
          <w:rFonts w:eastAsiaTheme="minorEastAsia"/>
          <w:lang w:eastAsia="en-AU"/>
        </w:rPr>
        <w:t xml:space="preserve"> enter any established campsites. </w:t>
      </w:r>
    </w:p>
    <w:p w14:paraId="5B862BAD" w14:textId="77777777" w:rsidR="00535CC8" w:rsidRPr="00535CC8" w:rsidRDefault="00535CC8" w:rsidP="00535CC8">
      <w:pPr>
        <w:numPr>
          <w:ilvl w:val="0"/>
          <w:numId w:val="2"/>
        </w:numPr>
        <w:autoSpaceDE w:val="0"/>
        <w:autoSpaceDN w:val="0"/>
        <w:adjustRightInd w:val="0"/>
        <w:spacing w:line="240" w:lineRule="auto"/>
        <w:contextualSpacing/>
        <w:jc w:val="both"/>
        <w:rPr>
          <w:rFonts w:eastAsiaTheme="minorEastAsia"/>
          <w:lang w:eastAsia="en-AU"/>
        </w:rPr>
      </w:pPr>
      <w:r w:rsidRPr="00535CC8">
        <w:rPr>
          <w:rFonts w:eastAsiaTheme="minorEastAsia"/>
          <w:lang w:eastAsia="en-AU"/>
        </w:rPr>
        <w:t xml:space="preserve">The Scouts may attempt to bribe you. This is perfectly acceptable (and encouraged) - but you </w:t>
      </w:r>
      <w:r w:rsidRPr="00535CC8">
        <w:rPr>
          <w:rFonts w:eastAsiaTheme="minorEastAsia"/>
          <w:b/>
          <w:lang w:eastAsia="en-AU"/>
        </w:rPr>
        <w:t>must NOT ask</w:t>
      </w:r>
      <w:r w:rsidRPr="00535CC8">
        <w:rPr>
          <w:rFonts w:eastAsiaTheme="minorEastAsia"/>
          <w:lang w:eastAsia="en-AU"/>
        </w:rPr>
        <w:t xml:space="preserve"> for bribes of anything other than game tokens. Everything else must be freely offered.</w:t>
      </w:r>
    </w:p>
    <w:p w14:paraId="454679EB" w14:textId="11D61A6E" w:rsidR="00535CC8" w:rsidRPr="00535CC8" w:rsidRDefault="00535CC8" w:rsidP="2B8FF8C1">
      <w:pPr>
        <w:numPr>
          <w:ilvl w:val="0"/>
          <w:numId w:val="2"/>
        </w:numPr>
        <w:autoSpaceDE w:val="0"/>
        <w:autoSpaceDN w:val="0"/>
        <w:adjustRightInd w:val="0"/>
        <w:spacing w:line="240" w:lineRule="auto"/>
        <w:contextualSpacing/>
        <w:jc w:val="both"/>
        <w:rPr>
          <w:rFonts w:eastAsiaTheme="minorEastAsia"/>
          <w:lang w:eastAsia="en-AU"/>
        </w:rPr>
      </w:pPr>
      <w:r w:rsidRPr="2B8FF8C1">
        <w:rPr>
          <w:rFonts w:eastAsiaTheme="minorEastAsia"/>
          <w:lang w:eastAsia="en-AU"/>
        </w:rPr>
        <w:t xml:space="preserve">If you need a break, return to the </w:t>
      </w:r>
      <w:r w:rsidR="1EE6A21B" w:rsidRPr="2B8FF8C1">
        <w:rPr>
          <w:rFonts w:eastAsiaTheme="minorEastAsia"/>
          <w:lang w:eastAsia="en-AU"/>
        </w:rPr>
        <w:t>allocated rest zone</w:t>
      </w:r>
      <w:r w:rsidRPr="2B8FF8C1">
        <w:rPr>
          <w:rFonts w:eastAsiaTheme="minorEastAsia"/>
          <w:lang w:eastAsia="en-AU"/>
        </w:rPr>
        <w:t xml:space="preserve"> and rest there. Do not interfere with the running of the game.</w:t>
      </w:r>
    </w:p>
    <w:p w14:paraId="3BBFFFB1" w14:textId="77777777" w:rsidR="00535CC8" w:rsidRPr="00535CC8" w:rsidRDefault="00535CC8" w:rsidP="00535CC8">
      <w:pPr>
        <w:numPr>
          <w:ilvl w:val="0"/>
          <w:numId w:val="2"/>
        </w:numPr>
        <w:autoSpaceDE w:val="0"/>
        <w:autoSpaceDN w:val="0"/>
        <w:adjustRightInd w:val="0"/>
        <w:spacing w:line="240" w:lineRule="auto"/>
        <w:contextualSpacing/>
        <w:jc w:val="both"/>
        <w:rPr>
          <w:rFonts w:eastAsiaTheme="minorEastAsia"/>
          <w:lang w:eastAsia="en-AU"/>
        </w:rPr>
      </w:pPr>
      <w:r w:rsidRPr="00535CC8">
        <w:rPr>
          <w:rFonts w:eastAsiaTheme="minorEastAsia"/>
          <w:lang w:eastAsia="en-AU"/>
        </w:rPr>
        <w:t xml:space="preserve">No Venturer may operate a motor vehicle within the game area, or leave the game site, without direct permission from the WWG Executive Team. </w:t>
      </w:r>
    </w:p>
    <w:p w14:paraId="28FF468F" w14:textId="77777777" w:rsidR="00535CC8" w:rsidRDefault="00535CC8" w:rsidP="00535CC8">
      <w:pPr>
        <w:keepNext/>
        <w:keepLines/>
        <w:spacing w:before="120" w:after="0"/>
        <w:outlineLvl w:val="1"/>
        <w:rPr>
          <w:rFonts w:eastAsiaTheme="majorEastAsia" w:cstheme="minorHAnsi"/>
          <w:b/>
          <w:bCs/>
          <w:color w:val="D83333"/>
          <w:sz w:val="26"/>
          <w:szCs w:val="26"/>
        </w:rPr>
      </w:pPr>
    </w:p>
    <w:p w14:paraId="4FC1028A" w14:textId="7CE99B7F" w:rsidR="00535CC8" w:rsidRPr="00535CC8" w:rsidRDefault="00535CC8" w:rsidP="00535CC8">
      <w:pPr>
        <w:keepNext/>
        <w:keepLines/>
        <w:spacing w:before="120" w:after="0"/>
        <w:outlineLvl w:val="1"/>
        <w:rPr>
          <w:rFonts w:eastAsiaTheme="majorEastAsia" w:cstheme="minorHAnsi"/>
          <w:b/>
          <w:bCs/>
          <w:color w:val="D83333"/>
          <w:sz w:val="26"/>
          <w:szCs w:val="26"/>
        </w:rPr>
      </w:pPr>
      <w:r w:rsidRPr="00535CC8">
        <w:rPr>
          <w:rFonts w:eastAsiaTheme="majorEastAsia" w:cstheme="minorHAnsi"/>
          <w:b/>
          <w:bCs/>
          <w:color w:val="D83333"/>
          <w:sz w:val="26"/>
          <w:szCs w:val="26"/>
        </w:rPr>
        <w:t>Camping &amp; Supervision</w:t>
      </w:r>
    </w:p>
    <w:p w14:paraId="3A8B4EC9" w14:textId="20F1E34B" w:rsidR="00535CC8" w:rsidRPr="00535CC8" w:rsidRDefault="00535CC8" w:rsidP="00535CC8">
      <w:r w:rsidRPr="00535CC8">
        <w:t xml:space="preserve">All Venturers participate in WWG </w:t>
      </w:r>
      <w:r w:rsidR="00C15A7A">
        <w:t>North</w:t>
      </w:r>
      <w:r w:rsidRPr="00535CC8">
        <w:t xml:space="preserve"> as separate entities under their own nominated leader.</w:t>
      </w:r>
    </w:p>
    <w:p w14:paraId="0D5A4904" w14:textId="77777777" w:rsidR="00535CC8" w:rsidRPr="00535CC8" w:rsidRDefault="00535CC8" w:rsidP="00535CC8">
      <w:r>
        <w:t>“</w:t>
      </w:r>
      <w:r w:rsidRPr="2B8FF8C1">
        <w:rPr>
          <w:i/>
          <w:iCs/>
        </w:rPr>
        <w:t xml:space="preserve">All youth members (Scouts &amp; Venturers) are required to nominate a responsible leader who is present for the entire weekend and able to supervise members as required. The leader is not required to be from the same Group, but </w:t>
      </w:r>
      <w:r w:rsidRPr="2B8FF8C1">
        <w:rPr>
          <w:b/>
          <w:bCs/>
          <w:i/>
          <w:iCs/>
        </w:rPr>
        <w:t>cannot</w:t>
      </w:r>
      <w:r w:rsidRPr="2B8FF8C1">
        <w:rPr>
          <w:i/>
          <w:iCs/>
        </w:rPr>
        <w:t xml:space="preserve"> also be responsible for another section at WWG (i.e. Venturer Units cannot nominate a Scout Leader supervising Scouts).”</w:t>
      </w:r>
    </w:p>
    <w:p w14:paraId="0FC6FEE4" w14:textId="47551E2B" w:rsidR="1D5541D0" w:rsidRDefault="1D5541D0" w:rsidP="2B8FF8C1">
      <w:r w:rsidRPr="2B8FF8C1">
        <w:t xml:space="preserve">Each registration will require completion of field electing </w:t>
      </w:r>
      <w:r w:rsidR="35B667E5" w:rsidRPr="2B8FF8C1">
        <w:t>L</w:t>
      </w:r>
      <w:r w:rsidRPr="2B8FF8C1">
        <w:t>eader</w:t>
      </w:r>
      <w:r w:rsidR="44241F38" w:rsidRPr="2B8FF8C1">
        <w:t xml:space="preserve"> responsible</w:t>
      </w:r>
      <w:r w:rsidRPr="2B8FF8C1">
        <w:t xml:space="preserve"> who must be in attendance and camping in proximity to youth as </w:t>
      </w:r>
      <w:r w:rsidR="396E1F11" w:rsidRPr="2B8FF8C1">
        <w:t>assigned by WWG Executive.</w:t>
      </w:r>
    </w:p>
    <w:p w14:paraId="5BAFE9AE" w14:textId="77777777" w:rsidR="00535CC8" w:rsidRPr="00535CC8" w:rsidRDefault="00535CC8" w:rsidP="00535CC8">
      <w:pPr>
        <w:keepNext/>
        <w:keepLines/>
        <w:spacing w:before="120" w:after="0"/>
        <w:outlineLvl w:val="1"/>
        <w:rPr>
          <w:rFonts w:eastAsiaTheme="majorEastAsia" w:cstheme="minorHAnsi"/>
          <w:b/>
          <w:bCs/>
          <w:color w:val="D83333"/>
          <w:sz w:val="26"/>
          <w:szCs w:val="26"/>
        </w:rPr>
      </w:pPr>
      <w:r w:rsidRPr="00535CC8">
        <w:rPr>
          <w:rFonts w:eastAsiaTheme="majorEastAsia" w:cstheme="minorHAnsi"/>
          <w:b/>
          <w:bCs/>
          <w:color w:val="D83333"/>
          <w:sz w:val="26"/>
          <w:szCs w:val="26"/>
        </w:rPr>
        <w:t>Questions and Enquiries</w:t>
      </w:r>
    </w:p>
    <w:p w14:paraId="06A4A024" w14:textId="2F8F9A45" w:rsidR="00535CC8" w:rsidRPr="00535CC8" w:rsidRDefault="00535CC8" w:rsidP="00535CC8">
      <w:pPr>
        <w:jc w:val="both"/>
      </w:pPr>
      <w:r>
        <w:t>Should you have any questions or enquiries, please ask you</w:t>
      </w:r>
      <w:r w:rsidR="5175DB57">
        <w:t>r</w:t>
      </w:r>
      <w:r>
        <w:t xml:space="preserve"> Venturer Leader or Unit Chair in the first instance. If your Venturer Leader or Unit Chair is unable to assist, they can email our committee who will respond to the enquiry. </w:t>
      </w:r>
    </w:p>
    <w:p w14:paraId="74A03614" w14:textId="77777777" w:rsidR="00535CC8" w:rsidRPr="00535CC8" w:rsidRDefault="00535CC8" w:rsidP="00535CC8">
      <w:pPr>
        <w:autoSpaceDE w:val="0"/>
        <w:autoSpaceDN w:val="0"/>
        <w:adjustRightInd w:val="0"/>
        <w:spacing w:line="240" w:lineRule="auto"/>
        <w:jc w:val="both"/>
      </w:pPr>
      <w:r w:rsidRPr="00535CC8">
        <w:t>The WWG Policy Document is available online (</w:t>
      </w:r>
      <w:hyperlink r:id="rId11" w:history="1">
        <w:r w:rsidRPr="00535CC8">
          <w:rPr>
            <w:color w:val="0000FF"/>
            <w:u w:val="single"/>
          </w:rPr>
          <w:t>www.widegame.com.au/policy.pdf</w:t>
        </w:r>
      </w:hyperlink>
      <w:r w:rsidRPr="00535CC8">
        <w:t>) and should be read and adhered to by all attendees.</w:t>
      </w:r>
    </w:p>
    <w:p w14:paraId="6A9DD9D4" w14:textId="1B704414" w:rsidR="00123020" w:rsidRPr="00123020" w:rsidRDefault="4F9A2194" w:rsidP="2437CFA4">
      <w:pPr>
        <w:rPr>
          <w:i/>
          <w:iCs/>
        </w:rPr>
      </w:pPr>
      <w:r w:rsidRPr="2437CFA4">
        <w:rPr>
          <w:i/>
          <w:iCs/>
        </w:rPr>
        <w:t>SC&amp;T Weekend Wide Game Committee</w:t>
      </w:r>
      <w:r w:rsidR="00123020">
        <w:br/>
      </w:r>
      <w:hyperlink r:id="rId12" w:history="1">
        <w:r w:rsidR="000469D3" w:rsidRPr="005C518A">
          <w:rPr>
            <w:rStyle w:val="Hyperlink"/>
            <w:i/>
            <w:iCs/>
          </w:rPr>
          <w:t>enquiries@widegame.com.au</w:t>
        </w:r>
      </w:hyperlink>
      <w:r w:rsidRPr="2437CFA4">
        <w:rPr>
          <w:i/>
          <w:iCs/>
        </w:rPr>
        <w:t xml:space="preserve"> </w:t>
      </w:r>
      <w:r w:rsidR="00123020">
        <w:br/>
      </w:r>
      <w:r w:rsidRPr="2437CFA4">
        <w:rPr>
          <w:i/>
          <w:iCs/>
        </w:rPr>
        <w:t>www.widegame.com.au</w:t>
      </w:r>
    </w:p>
    <w:sectPr w:rsidR="00123020" w:rsidRPr="00123020" w:rsidSect="00123020">
      <w:headerReference w:type="default" r:id="rId13"/>
      <w:headerReference w:type="first" r:id="rId14"/>
      <w:pgSz w:w="11906" w:h="16838"/>
      <w:pgMar w:top="2552" w:right="1440" w:bottom="156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8318B" w14:textId="77777777" w:rsidR="00FF3ABA" w:rsidRDefault="00FF3ABA" w:rsidP="0027626C">
      <w:pPr>
        <w:spacing w:after="0" w:line="240" w:lineRule="auto"/>
      </w:pPr>
      <w:r>
        <w:separator/>
      </w:r>
    </w:p>
  </w:endnote>
  <w:endnote w:type="continuationSeparator" w:id="0">
    <w:p w14:paraId="0BEC3BC6" w14:textId="77777777" w:rsidR="00FF3ABA" w:rsidRDefault="00FF3ABA" w:rsidP="00276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2DCE4983-D212-4E55-B4B6-33D8A4B4732C}"/>
    <w:embedBold r:id="rId2" w:fontKey="{F5745E69-4167-41D7-B2D5-A3B6AD0AC93E}"/>
    <w:embedItalic r:id="rId3" w:fontKey="{314375ED-EFD5-48BC-900C-3A38450D04D9}"/>
    <w:embedBoldItalic r:id="rId4" w:fontKey="{2CA16353-200C-4FF4-A5EC-451C95DC0402}"/>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77471" w14:textId="77777777" w:rsidR="00FF3ABA" w:rsidRDefault="00FF3ABA" w:rsidP="0027626C">
      <w:pPr>
        <w:spacing w:after="0" w:line="240" w:lineRule="auto"/>
      </w:pPr>
      <w:r>
        <w:separator/>
      </w:r>
    </w:p>
  </w:footnote>
  <w:footnote w:type="continuationSeparator" w:id="0">
    <w:p w14:paraId="7EF313A8" w14:textId="77777777" w:rsidR="00FF3ABA" w:rsidRDefault="00FF3ABA" w:rsidP="002762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DFB9E" w14:textId="77777777" w:rsidR="0027626C" w:rsidRDefault="00523DCA">
    <w:pPr>
      <w:pStyle w:val="Header"/>
    </w:pPr>
    <w:r>
      <w:rPr>
        <w:noProof/>
      </w:rPr>
      <w:drawing>
        <wp:anchor distT="0" distB="0" distL="114300" distR="114300" simplePos="0" relativeHeight="251661312" behindDoc="1" locked="0" layoutInCell="1" allowOverlap="1" wp14:anchorId="762CC41F" wp14:editId="2E6CDBDD">
          <wp:simplePos x="0" y="0"/>
          <wp:positionH relativeFrom="column">
            <wp:posOffset>-1022350</wp:posOffset>
          </wp:positionH>
          <wp:positionV relativeFrom="paragraph">
            <wp:posOffset>-677072</wp:posOffset>
          </wp:positionV>
          <wp:extent cx="7772400" cy="1090080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WG_Letterhead_2019_FooterOnly.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9008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12DDE" w14:textId="77777777" w:rsidR="00123020" w:rsidRDefault="00523DCA">
    <w:pPr>
      <w:pStyle w:val="Header"/>
    </w:pPr>
    <w:r>
      <w:rPr>
        <w:noProof/>
        <w:lang w:eastAsia="en-AU"/>
      </w:rPr>
      <w:drawing>
        <wp:anchor distT="0" distB="0" distL="114300" distR="114300" simplePos="0" relativeHeight="251660288" behindDoc="1" locked="0" layoutInCell="1" allowOverlap="1" wp14:anchorId="213B77D7" wp14:editId="017142AF">
          <wp:simplePos x="0" y="0"/>
          <wp:positionH relativeFrom="column">
            <wp:posOffset>-1022350</wp:posOffset>
          </wp:positionH>
          <wp:positionV relativeFrom="paragraph">
            <wp:posOffset>-676910</wp:posOffset>
          </wp:positionV>
          <wp:extent cx="7772400" cy="1090041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WG_Letterhead.jpg"/>
                  <pic:cNvPicPr/>
                </pic:nvPicPr>
                <pic:blipFill>
                  <a:blip r:embed="rId1">
                    <a:extLst>
                      <a:ext uri="{28A0092B-C50C-407E-A947-70E740481C1C}">
                        <a14:useLocalDpi xmlns:a14="http://schemas.microsoft.com/office/drawing/2010/main" val="0"/>
                      </a:ext>
                    </a:extLst>
                  </a:blip>
                  <a:stretch>
                    <a:fillRect/>
                  </a:stretch>
                </pic:blipFill>
                <pic:spPr>
                  <a:xfrm>
                    <a:off x="0" y="0"/>
                    <a:ext cx="7772400" cy="10900410"/>
                  </a:xfrm>
                  <a:prstGeom prst="rect">
                    <a:avLst/>
                  </a:prstGeom>
                </pic:spPr>
              </pic:pic>
            </a:graphicData>
          </a:graphic>
          <wp14:sizeRelH relativeFrom="page">
            <wp14:pctWidth>0</wp14:pctWidth>
          </wp14:sizeRelH>
          <wp14:sizeRelV relativeFrom="page">
            <wp14:pctHeight>0</wp14:pctHeight>
          </wp14:sizeRelV>
        </wp:anchor>
      </w:drawing>
    </w:r>
    <w:r w:rsidR="00123020">
      <w:rPr>
        <w:noProof/>
        <w:lang w:eastAsia="en-AU"/>
      </w:rPr>
      <w:drawing>
        <wp:anchor distT="0" distB="0" distL="114300" distR="114300" simplePos="0" relativeHeight="251658240" behindDoc="1" locked="0" layoutInCell="1" allowOverlap="1" wp14:anchorId="7117E34D" wp14:editId="3C77F5DD">
          <wp:simplePos x="0" y="0"/>
          <wp:positionH relativeFrom="column">
            <wp:posOffset>6684645</wp:posOffset>
          </wp:positionH>
          <wp:positionV relativeFrom="paragraph">
            <wp:posOffset>-685800</wp:posOffset>
          </wp:positionV>
          <wp:extent cx="7772400" cy="109023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WG_Letterhead.jpg"/>
                  <pic:cNvPicPr/>
                </pic:nvPicPr>
                <pic:blipFill>
                  <a:blip r:embed="rId2">
                    <a:extLst>
                      <a:ext uri="{28A0092B-C50C-407E-A947-70E740481C1C}">
                        <a14:useLocalDpi xmlns:a14="http://schemas.microsoft.com/office/drawing/2010/main" val="0"/>
                      </a:ext>
                    </a:extLst>
                  </a:blip>
                  <a:stretch>
                    <a:fillRect/>
                  </a:stretch>
                </pic:blipFill>
                <pic:spPr>
                  <a:xfrm>
                    <a:off x="0" y="0"/>
                    <a:ext cx="7772400" cy="109023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CA134C"/>
    <w:multiLevelType w:val="hybridMultilevel"/>
    <w:tmpl w:val="635C2732"/>
    <w:lvl w:ilvl="0" w:tplc="0DE08B1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773C4E"/>
    <w:multiLevelType w:val="hybridMultilevel"/>
    <w:tmpl w:val="910E64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20094575">
    <w:abstractNumId w:val="0"/>
  </w:num>
  <w:num w:numId="2" w16cid:durableId="1490589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CC8"/>
    <w:rsid w:val="000469D3"/>
    <w:rsid w:val="00101A0D"/>
    <w:rsid w:val="00123020"/>
    <w:rsid w:val="001879EC"/>
    <w:rsid w:val="001D07DD"/>
    <w:rsid w:val="001D480B"/>
    <w:rsid w:val="00242FBB"/>
    <w:rsid w:val="0025301E"/>
    <w:rsid w:val="0027626C"/>
    <w:rsid w:val="002B6E29"/>
    <w:rsid w:val="00377832"/>
    <w:rsid w:val="003B1F5C"/>
    <w:rsid w:val="003F4C01"/>
    <w:rsid w:val="004160B2"/>
    <w:rsid w:val="004A4EFD"/>
    <w:rsid w:val="004A66CD"/>
    <w:rsid w:val="00523DCA"/>
    <w:rsid w:val="00535CC8"/>
    <w:rsid w:val="005527AF"/>
    <w:rsid w:val="005E1108"/>
    <w:rsid w:val="00603589"/>
    <w:rsid w:val="00620E1C"/>
    <w:rsid w:val="006D02E7"/>
    <w:rsid w:val="00795952"/>
    <w:rsid w:val="007A71C2"/>
    <w:rsid w:val="00887E90"/>
    <w:rsid w:val="008A2B7E"/>
    <w:rsid w:val="008E2D8C"/>
    <w:rsid w:val="00950CE6"/>
    <w:rsid w:val="00996B19"/>
    <w:rsid w:val="00A07114"/>
    <w:rsid w:val="00A934F3"/>
    <w:rsid w:val="00AC1093"/>
    <w:rsid w:val="00B14DAC"/>
    <w:rsid w:val="00BD1511"/>
    <w:rsid w:val="00BE5CD7"/>
    <w:rsid w:val="00C15A7A"/>
    <w:rsid w:val="00CD0796"/>
    <w:rsid w:val="00D16928"/>
    <w:rsid w:val="00D463F5"/>
    <w:rsid w:val="00D837E0"/>
    <w:rsid w:val="00D91B9C"/>
    <w:rsid w:val="00E054D9"/>
    <w:rsid w:val="00E16925"/>
    <w:rsid w:val="00E354F9"/>
    <w:rsid w:val="00E67DCE"/>
    <w:rsid w:val="00E831DE"/>
    <w:rsid w:val="00EF1085"/>
    <w:rsid w:val="00F502EC"/>
    <w:rsid w:val="00FF3ABA"/>
    <w:rsid w:val="040AC1DA"/>
    <w:rsid w:val="056820D5"/>
    <w:rsid w:val="0958A0F6"/>
    <w:rsid w:val="0ACBBB98"/>
    <w:rsid w:val="0CC8F423"/>
    <w:rsid w:val="1059DECB"/>
    <w:rsid w:val="11840930"/>
    <w:rsid w:val="1286BEE0"/>
    <w:rsid w:val="15EE26B4"/>
    <w:rsid w:val="16BD889D"/>
    <w:rsid w:val="1A345C7F"/>
    <w:rsid w:val="1BC046A5"/>
    <w:rsid w:val="1D5541D0"/>
    <w:rsid w:val="1EE6A21B"/>
    <w:rsid w:val="218B529C"/>
    <w:rsid w:val="2437CFA4"/>
    <w:rsid w:val="2B8FF8C1"/>
    <w:rsid w:val="2D726D03"/>
    <w:rsid w:val="30E18C6E"/>
    <w:rsid w:val="358EF384"/>
    <w:rsid w:val="35B667E5"/>
    <w:rsid w:val="396E1F11"/>
    <w:rsid w:val="3CCAE504"/>
    <w:rsid w:val="3F97EF79"/>
    <w:rsid w:val="44241F38"/>
    <w:rsid w:val="4D9B2EAD"/>
    <w:rsid w:val="4F9A2194"/>
    <w:rsid w:val="5175DB57"/>
    <w:rsid w:val="575C4FBC"/>
    <w:rsid w:val="5DE2D5C1"/>
    <w:rsid w:val="608E6401"/>
    <w:rsid w:val="6C980144"/>
    <w:rsid w:val="6D7FA58B"/>
    <w:rsid w:val="742CB5E2"/>
    <w:rsid w:val="74983B50"/>
    <w:rsid w:val="76586A5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B0E8CD"/>
  <w15:docId w15:val="{81ADC7B9-30EE-427C-B944-4C6A99C18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626C"/>
    <w:pPr>
      <w:keepNext/>
      <w:keepLines/>
      <w:spacing w:before="240" w:after="0"/>
      <w:outlineLvl w:val="0"/>
    </w:pPr>
    <w:rPr>
      <w:rFonts w:eastAsiaTheme="majorEastAsia" w:cstheme="minorHAnsi"/>
      <w:b/>
      <w:bCs/>
      <w:color w:val="D83333"/>
      <w:sz w:val="32"/>
      <w:szCs w:val="28"/>
    </w:rPr>
  </w:style>
  <w:style w:type="paragraph" w:styleId="Heading2">
    <w:name w:val="heading 2"/>
    <w:basedOn w:val="Heading1"/>
    <w:next w:val="Normal"/>
    <w:link w:val="Heading2Char"/>
    <w:uiPriority w:val="9"/>
    <w:unhideWhenUsed/>
    <w:qFormat/>
    <w:rsid w:val="0027626C"/>
    <w:pPr>
      <w:outlineLvl w:val="1"/>
    </w:pPr>
    <w:rPr>
      <w:sz w:val="26"/>
      <w:szCs w:val="26"/>
    </w:rPr>
  </w:style>
  <w:style w:type="paragraph" w:styleId="Heading3">
    <w:name w:val="heading 3"/>
    <w:basedOn w:val="Heading2"/>
    <w:next w:val="Normal"/>
    <w:link w:val="Heading3Char"/>
    <w:uiPriority w:val="9"/>
    <w:unhideWhenUsed/>
    <w:qFormat/>
    <w:rsid w:val="0027626C"/>
    <w:pPr>
      <w:outlineLvl w:val="2"/>
    </w:pPr>
    <w:rPr>
      <w:sz w:val="22"/>
    </w:rPr>
  </w:style>
  <w:style w:type="paragraph" w:styleId="Heading4">
    <w:name w:val="heading 4"/>
    <w:basedOn w:val="Heading3"/>
    <w:next w:val="Normal"/>
    <w:link w:val="Heading4Char"/>
    <w:uiPriority w:val="9"/>
    <w:unhideWhenUsed/>
    <w:qFormat/>
    <w:rsid w:val="0027626C"/>
    <w:pPr>
      <w:outlineLvl w:val="3"/>
    </w:pPr>
    <w:rPr>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62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626C"/>
  </w:style>
  <w:style w:type="paragraph" w:styleId="Footer">
    <w:name w:val="footer"/>
    <w:basedOn w:val="Normal"/>
    <w:link w:val="FooterChar"/>
    <w:uiPriority w:val="99"/>
    <w:unhideWhenUsed/>
    <w:rsid w:val="002762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626C"/>
  </w:style>
  <w:style w:type="paragraph" w:styleId="BalloonText">
    <w:name w:val="Balloon Text"/>
    <w:basedOn w:val="Normal"/>
    <w:link w:val="BalloonTextChar"/>
    <w:uiPriority w:val="99"/>
    <w:semiHidden/>
    <w:unhideWhenUsed/>
    <w:rsid w:val="002762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626C"/>
    <w:rPr>
      <w:rFonts w:ascii="Tahoma" w:hAnsi="Tahoma" w:cs="Tahoma"/>
      <w:sz w:val="16"/>
      <w:szCs w:val="16"/>
    </w:rPr>
  </w:style>
  <w:style w:type="character" w:customStyle="1" w:styleId="Heading1Char">
    <w:name w:val="Heading 1 Char"/>
    <w:basedOn w:val="DefaultParagraphFont"/>
    <w:link w:val="Heading1"/>
    <w:uiPriority w:val="9"/>
    <w:rsid w:val="0027626C"/>
    <w:rPr>
      <w:rFonts w:eastAsiaTheme="majorEastAsia" w:cstheme="minorHAnsi"/>
      <w:b/>
      <w:bCs/>
      <w:color w:val="D83333"/>
      <w:sz w:val="32"/>
      <w:szCs w:val="28"/>
    </w:rPr>
  </w:style>
  <w:style w:type="character" w:customStyle="1" w:styleId="Heading2Char">
    <w:name w:val="Heading 2 Char"/>
    <w:basedOn w:val="DefaultParagraphFont"/>
    <w:link w:val="Heading2"/>
    <w:uiPriority w:val="9"/>
    <w:rsid w:val="0027626C"/>
    <w:rPr>
      <w:rFonts w:eastAsiaTheme="majorEastAsia" w:cstheme="minorHAnsi"/>
      <w:b/>
      <w:bCs/>
      <w:color w:val="D83333"/>
      <w:sz w:val="26"/>
      <w:szCs w:val="26"/>
    </w:rPr>
  </w:style>
  <w:style w:type="character" w:customStyle="1" w:styleId="Heading3Char">
    <w:name w:val="Heading 3 Char"/>
    <w:basedOn w:val="DefaultParagraphFont"/>
    <w:link w:val="Heading3"/>
    <w:uiPriority w:val="9"/>
    <w:rsid w:val="0027626C"/>
    <w:rPr>
      <w:rFonts w:eastAsiaTheme="majorEastAsia" w:cstheme="minorHAnsi"/>
      <w:b/>
      <w:bCs/>
      <w:color w:val="D83333"/>
      <w:szCs w:val="26"/>
    </w:rPr>
  </w:style>
  <w:style w:type="character" w:customStyle="1" w:styleId="Heading4Char">
    <w:name w:val="Heading 4 Char"/>
    <w:basedOn w:val="DefaultParagraphFont"/>
    <w:link w:val="Heading4"/>
    <w:uiPriority w:val="9"/>
    <w:rsid w:val="0027626C"/>
    <w:rPr>
      <w:rFonts w:eastAsiaTheme="majorEastAsia" w:cstheme="minorHAnsi"/>
      <w:b/>
      <w:bCs/>
      <w:i/>
      <w:color w:val="D83333"/>
      <w:szCs w:val="26"/>
    </w:rPr>
  </w:style>
  <w:style w:type="paragraph" w:styleId="Title">
    <w:name w:val="Title"/>
    <w:basedOn w:val="Normal"/>
    <w:next w:val="Normal"/>
    <w:link w:val="TitleChar"/>
    <w:uiPriority w:val="10"/>
    <w:qFormat/>
    <w:rsid w:val="0027626C"/>
    <w:pPr>
      <w:pBdr>
        <w:bottom w:val="single" w:sz="8" w:space="4" w:color="C00000"/>
      </w:pBdr>
      <w:spacing w:after="300" w:line="240" w:lineRule="auto"/>
      <w:contextualSpacing/>
    </w:pPr>
    <w:rPr>
      <w:rFonts w:eastAsiaTheme="majorEastAsia" w:cstheme="minorHAnsi"/>
      <w:b/>
      <w:color w:val="D83333"/>
      <w:spacing w:val="5"/>
      <w:kern w:val="28"/>
      <w:sz w:val="52"/>
      <w:szCs w:val="52"/>
    </w:rPr>
  </w:style>
  <w:style w:type="character" w:customStyle="1" w:styleId="TitleChar">
    <w:name w:val="Title Char"/>
    <w:basedOn w:val="DefaultParagraphFont"/>
    <w:link w:val="Title"/>
    <w:uiPriority w:val="10"/>
    <w:rsid w:val="0027626C"/>
    <w:rPr>
      <w:rFonts w:eastAsiaTheme="majorEastAsia" w:cstheme="minorHAnsi"/>
      <w:b/>
      <w:color w:val="D83333"/>
      <w:spacing w:val="5"/>
      <w:kern w:val="28"/>
      <w:sz w:val="52"/>
      <w:szCs w:val="52"/>
    </w:rPr>
  </w:style>
  <w:style w:type="character" w:styleId="Hyperlink">
    <w:name w:val="Hyperlink"/>
    <w:basedOn w:val="DefaultParagraphFont"/>
    <w:uiPriority w:val="99"/>
    <w:unhideWhenUsed/>
    <w:rPr>
      <w:color w:val="0000FF" w:themeColor="hyperlink"/>
      <w:u w:val="single"/>
    </w:rPr>
  </w:style>
  <w:style w:type="character" w:customStyle="1" w:styleId="normaltextrun">
    <w:name w:val="normaltextrun"/>
    <w:basedOn w:val="DefaultParagraphFont"/>
    <w:rsid w:val="00C15A7A"/>
  </w:style>
  <w:style w:type="character" w:styleId="UnresolvedMention">
    <w:name w:val="Unresolved Mention"/>
    <w:basedOn w:val="DefaultParagraphFont"/>
    <w:uiPriority w:val="99"/>
    <w:semiHidden/>
    <w:unhideWhenUsed/>
    <w:rsid w:val="000469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nquiries@widegame.com.a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idegame.com.au/policy.pdf"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events.nsw.scouts.com.au/event/2717"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H:\My%20Drive\Documents\Weekend%20Wide%20Game\Resources\Letterhead\WWG%20Letterhead%20-%202019%20Mas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4D63975A3FBD48AD52251D01E13022" ma:contentTypeVersion="18" ma:contentTypeDescription="Create a new document." ma:contentTypeScope="" ma:versionID="1820f05aa8011b0b3614296ad776bd19">
  <xsd:schema xmlns:xsd="http://www.w3.org/2001/XMLSchema" xmlns:xs="http://www.w3.org/2001/XMLSchema" xmlns:p="http://schemas.microsoft.com/office/2006/metadata/properties" xmlns:ns2="b6a119dd-964d-4aaf-8eb7-60649afc02e9" xmlns:ns3="4298a7e8-f3c1-4379-9745-9cc6f12dcf36" targetNamespace="http://schemas.microsoft.com/office/2006/metadata/properties" ma:root="true" ma:fieldsID="6635307b22f26b8d9ab727e5668c1282" ns2:_="" ns3:_="">
    <xsd:import namespace="b6a119dd-964d-4aaf-8eb7-60649afc02e9"/>
    <xsd:import namespace="4298a7e8-f3c1-4379-9745-9cc6f12dcf3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a119dd-964d-4aaf-8eb7-60649afc02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88bc274-4d66-4d1e-87ae-ab0962914d9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298a7e8-f3c1-4379-9745-9cc6f12dcf3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66e6dcef-665f-4c42-8411-3f658214418c}" ma:internalName="TaxCatchAll" ma:showField="CatchAllData" ma:web="4298a7e8-f3c1-4379-9745-9cc6f12dcf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298a7e8-f3c1-4379-9745-9cc6f12dcf36" xsi:nil="true"/>
    <lcf76f155ced4ddcb4097134ff3c332f xmlns="b6a119dd-964d-4aaf-8eb7-60649afc02e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DCDA15D-4C31-4727-9E68-1328CE4A7C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a119dd-964d-4aaf-8eb7-60649afc02e9"/>
    <ds:schemaRef ds:uri="4298a7e8-f3c1-4379-9745-9cc6f12dcf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44DF23-7F80-46DF-8B6E-B5D5BCB8B233}">
  <ds:schemaRefs>
    <ds:schemaRef ds:uri="http://schemas.microsoft.com/sharepoint/v3/contenttype/forms"/>
  </ds:schemaRefs>
</ds:datastoreItem>
</file>

<file path=customXml/itemProps3.xml><?xml version="1.0" encoding="utf-8"?>
<ds:datastoreItem xmlns:ds="http://schemas.openxmlformats.org/officeDocument/2006/customXml" ds:itemID="{577AA37F-C566-4D14-B26F-3250ADA9D92E}">
  <ds:schemaRefs>
    <ds:schemaRef ds:uri="http://schemas.microsoft.com/office/2006/metadata/properties"/>
    <ds:schemaRef ds:uri="http://schemas.microsoft.com/office/infopath/2007/PartnerControls"/>
    <ds:schemaRef ds:uri="4298a7e8-f3c1-4379-9745-9cc6f12dcf36"/>
    <ds:schemaRef ds:uri="b6a119dd-964d-4aaf-8eb7-60649afc02e9"/>
  </ds:schemaRefs>
</ds:datastoreItem>
</file>

<file path=docMetadata/LabelInfo.xml><?xml version="1.0" encoding="utf-8"?>
<clbl:labelList xmlns:clbl="http://schemas.microsoft.com/office/2020/mipLabelMetadata">
  <clbl:label id="{285aa560-8fcd-46db-bdec-e34433025fe4}" enabled="1" method="Standard" siteId="{40e7bb4b-7677-4c50-b3b3-6bf027f31e71}" removed="0"/>
</clbl:labelList>
</file>

<file path=docProps/app.xml><?xml version="1.0" encoding="utf-8"?>
<Properties xmlns="http://schemas.openxmlformats.org/officeDocument/2006/extended-properties" xmlns:vt="http://schemas.openxmlformats.org/officeDocument/2006/docPropsVTypes">
  <Template>WWG Letterhead - 2019 Master.dotx</Template>
  <TotalTime>5</TotalTime>
  <Pages>2</Pages>
  <Words>748</Words>
  <Characters>3935</Characters>
  <Application>Microsoft Office Word</Application>
  <DocSecurity>0</DocSecurity>
  <Lines>70</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Nichols</dc:creator>
  <cp:lastModifiedBy>Jayden Sullivan (Scouts NSW - Leader)</cp:lastModifiedBy>
  <cp:revision>6</cp:revision>
  <dcterms:created xsi:type="dcterms:W3CDTF">2025-10-01T12:44:00Z</dcterms:created>
  <dcterms:modified xsi:type="dcterms:W3CDTF">2025-10-10T03:31:00Z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0x010100724D63975A3FBD48AD52251D01E13022</vt:lpwstr>
  </property>
  <property fmtid="{D5CDD505-2E9C-101B-9397-08002B2CF9AE}" pid="3" name="MediaServiceImageTags">
    <vt:lpwstr/>
  </property>
  <property fmtid="{D5CDD505-2E9C-101B-9397-08002B2CF9AE}" pid="4" name="GrammarlyDocumentId">
    <vt:lpwstr>027b268e-97ef-4d5e-b025-31b20e1b5f83</vt:lpwstr>
  </property>
</Properties>
</file>